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39" w:rsidRDefault="00CC55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</w:p>
    <w:p w:rsidR="007951C8" w:rsidRDefault="009F3A1B" w:rsidP="00BF502B">
      <w:pPr>
        <w:jc w:val="center"/>
        <w:rPr>
          <w:b/>
          <w:bCs/>
          <w:color w:val="000000"/>
        </w:rPr>
      </w:pPr>
      <w:r w:rsidRPr="009F3A1B">
        <w:rPr>
          <w:b/>
          <w:bCs/>
          <w:color w:val="000000"/>
        </w:rPr>
        <w:t xml:space="preserve">ANEXO II </w:t>
      </w:r>
    </w:p>
    <w:p w:rsidR="007951C8" w:rsidRDefault="007951C8" w:rsidP="00BF502B">
      <w:pPr>
        <w:jc w:val="center"/>
        <w:rPr>
          <w:b/>
          <w:bCs/>
          <w:color w:val="000000"/>
        </w:rPr>
      </w:pPr>
    </w:p>
    <w:p w:rsidR="0064642D" w:rsidRDefault="009F3A1B" w:rsidP="00BF502B">
      <w:pPr>
        <w:jc w:val="center"/>
        <w:rPr>
          <w:b/>
          <w:color w:val="000000"/>
          <w:sz w:val="24"/>
          <w:szCs w:val="24"/>
        </w:rPr>
      </w:pPr>
      <w:r w:rsidRPr="009F3A1B">
        <w:rPr>
          <w:b/>
          <w:color w:val="000000"/>
          <w:sz w:val="24"/>
          <w:szCs w:val="24"/>
        </w:rPr>
        <w:t xml:space="preserve">FORMULÁRIO </w:t>
      </w:r>
      <w:r w:rsidR="00260012">
        <w:rPr>
          <w:b/>
          <w:color w:val="000000"/>
          <w:sz w:val="24"/>
          <w:szCs w:val="24"/>
        </w:rPr>
        <w:t>PARA</w:t>
      </w:r>
      <w:r w:rsidRPr="009F3A1B">
        <w:rPr>
          <w:b/>
          <w:color w:val="000000"/>
          <w:sz w:val="24"/>
          <w:szCs w:val="24"/>
        </w:rPr>
        <w:t xml:space="preserve"> CONTABILIZAÇÃO DE PONTUAÇÃO PARA AFASTAMENTO </w:t>
      </w:r>
      <w:r w:rsidR="00260012">
        <w:rPr>
          <w:b/>
          <w:color w:val="000000"/>
          <w:sz w:val="24"/>
          <w:szCs w:val="24"/>
        </w:rPr>
        <w:t xml:space="preserve">DOCENTE </w:t>
      </w:r>
      <w:r w:rsidRPr="009F3A1B">
        <w:rPr>
          <w:b/>
          <w:color w:val="000000"/>
          <w:sz w:val="24"/>
          <w:szCs w:val="24"/>
        </w:rPr>
        <w:t xml:space="preserve">PARA </w:t>
      </w:r>
      <w:r w:rsidR="00924DB2">
        <w:rPr>
          <w:b/>
          <w:color w:val="000000"/>
          <w:sz w:val="24"/>
          <w:szCs w:val="24"/>
        </w:rPr>
        <w:t xml:space="preserve">CURSAR </w:t>
      </w:r>
      <w:r w:rsidRPr="009F3A1B">
        <w:rPr>
          <w:b/>
          <w:color w:val="000000"/>
          <w:sz w:val="24"/>
          <w:szCs w:val="24"/>
        </w:rPr>
        <w:t>PÓS-GRADUAÇÃO</w:t>
      </w:r>
      <w:r w:rsidR="00924DB2">
        <w:rPr>
          <w:b/>
          <w:color w:val="000000"/>
          <w:sz w:val="24"/>
          <w:szCs w:val="24"/>
        </w:rPr>
        <w:t xml:space="preserve"> STRICTO SENSU</w:t>
      </w:r>
    </w:p>
    <w:p w:rsidR="0059191C" w:rsidRDefault="0059191C" w:rsidP="00BF502B">
      <w:pPr>
        <w:jc w:val="center"/>
        <w:rPr>
          <w:b/>
          <w:bCs/>
          <w:color w:val="000000"/>
        </w:rPr>
      </w:pPr>
    </w:p>
    <w:p w:rsidR="009F3A1B" w:rsidRDefault="009F3A1B" w:rsidP="009F3A1B">
      <w:pPr>
        <w:jc w:val="center"/>
        <w:rPr>
          <w:b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3794"/>
        <w:gridCol w:w="6281"/>
      </w:tblGrid>
      <w:tr w:rsidR="009F3A1B" w:rsidTr="0004422C">
        <w:tc>
          <w:tcPr>
            <w:tcW w:w="10075" w:type="dxa"/>
            <w:gridSpan w:val="2"/>
          </w:tcPr>
          <w:p w:rsidR="009F3A1B" w:rsidRDefault="009F3A1B" w:rsidP="009F3A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DADOS PESSOAIS</w:t>
            </w: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Nome completo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Matrícula SIAPE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F3A1B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 xml:space="preserve">Câmpus / </w:t>
            </w:r>
            <w:r w:rsidR="00927ED1" w:rsidRPr="00927ED1">
              <w:rPr>
                <w:bCs/>
                <w:color w:val="000000"/>
              </w:rPr>
              <w:t>Departamento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3A1B" w:rsidTr="00927ED1">
        <w:tc>
          <w:tcPr>
            <w:tcW w:w="3794" w:type="dxa"/>
          </w:tcPr>
          <w:p w:rsidR="009F3A1B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Telefone de contato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F3A1B" w:rsidRDefault="009F3A1B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E-mail institucional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F3A1B">
            <w:pPr>
              <w:jc w:val="both"/>
              <w:rPr>
                <w:bCs/>
                <w:color w:val="000000"/>
              </w:rPr>
            </w:pPr>
            <w:r w:rsidRPr="00927ED1">
              <w:rPr>
                <w:bCs/>
                <w:color w:val="000000"/>
              </w:rPr>
              <w:t>Nome do Programa de Pós-Graduação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Pr="00927ED1" w:rsidRDefault="00927ED1" w:rsidP="00927ED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Nome da Instituição da Pós-Graduação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27ED1" w:rsidTr="00927ED1">
        <w:tc>
          <w:tcPr>
            <w:tcW w:w="3794" w:type="dxa"/>
          </w:tcPr>
          <w:p w:rsidR="00927ED1" w:rsidRDefault="00260012" w:rsidP="00927ED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Ano / Semestre de matrícula no c</w:t>
            </w:r>
            <w:r w:rsidR="00927ED1">
              <w:rPr>
                <w:bCs/>
                <w:color w:val="000000"/>
              </w:rPr>
              <w:t>urso</w:t>
            </w:r>
            <w:r w:rsidR="00BF2116">
              <w:rPr>
                <w:bCs/>
                <w:color w:val="000000"/>
              </w:rPr>
              <w:t>:</w:t>
            </w:r>
          </w:p>
        </w:tc>
        <w:tc>
          <w:tcPr>
            <w:tcW w:w="6281" w:type="dxa"/>
          </w:tcPr>
          <w:p w:rsidR="00927ED1" w:rsidRDefault="00927ED1" w:rsidP="009F3A1B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9F3A1B" w:rsidRPr="00584805" w:rsidRDefault="009F3A1B" w:rsidP="009F3A1B">
      <w:pPr>
        <w:jc w:val="center"/>
        <w:rPr>
          <w:b/>
          <w:bCs/>
          <w:color w:val="000000"/>
        </w:rPr>
      </w:pPr>
    </w:p>
    <w:tbl>
      <w:tblPr>
        <w:tblStyle w:val="Tabelacomgrade"/>
        <w:tblW w:w="10173" w:type="dxa"/>
        <w:tblLayout w:type="fixed"/>
        <w:tblLook w:val="04A0"/>
      </w:tblPr>
      <w:tblGrid>
        <w:gridCol w:w="675"/>
        <w:gridCol w:w="3969"/>
        <w:gridCol w:w="1134"/>
        <w:gridCol w:w="993"/>
        <w:gridCol w:w="1134"/>
        <w:gridCol w:w="1417"/>
        <w:gridCol w:w="851"/>
      </w:tblGrid>
      <w:tr w:rsidR="0033025A" w:rsidTr="0033025A">
        <w:trPr>
          <w:trHeight w:val="340"/>
        </w:trPr>
        <w:tc>
          <w:tcPr>
            <w:tcW w:w="10173" w:type="dxa"/>
            <w:gridSpan w:val="7"/>
            <w:vAlign w:val="center"/>
          </w:tcPr>
          <w:p w:rsidR="0033025A" w:rsidRPr="00C51546" w:rsidRDefault="0033025A" w:rsidP="0033025A">
            <w:pPr>
              <w:ind w:right="-130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</w:rPr>
              <w:t>PONTUAÇÃO POR CRITÉRIO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ind w:left="-142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Inciso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ind w:left="-108" w:right="-124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Critério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Unidade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Fator de Ponderação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Quantidade Atividades Realizadas</w:t>
            </w: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Número Máximo de Atividades para Pontuação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ind w:left="-108" w:right="-13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51546">
              <w:rPr>
                <w:b/>
                <w:bCs/>
                <w:color w:val="000000"/>
                <w:sz w:val="18"/>
                <w:szCs w:val="20"/>
              </w:rPr>
              <w:t>Total de Pontos Obtidos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 de Pesquisa cadastrado na Pró-Reitoria de Pesquisa e Pós-Graduação do Instituto Federal de Goiás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Orientações de Iniciação Científica (IC) concluídas nos últimos 03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Orientações de Trabalho de Conclusão de Curso (TCC) concluídas nos últimos 03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Pontuação média nas atividades docentes nos últimos 2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51546">
              <w:rPr>
                <w:bCs/>
                <w:color w:val="000000"/>
                <w:sz w:val="18"/>
                <w:szCs w:val="18"/>
              </w:rPr>
              <w:t>(dois) anos.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Ponto</w:t>
            </w:r>
            <w:r w:rsidR="00246AA1">
              <w:rPr>
                <w:bCs/>
                <w:color w:val="000000"/>
                <w:sz w:val="18"/>
                <w:szCs w:val="18"/>
              </w:rPr>
              <w:t>s</w:t>
            </w:r>
            <w:r w:rsidRPr="00C51546">
              <w:rPr>
                <w:bCs/>
                <w:color w:val="000000"/>
                <w:sz w:val="18"/>
                <w:szCs w:val="18"/>
              </w:rPr>
              <w:t xml:space="preserve"> no Plano de Trabalho Docente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Pesquisa proposta ser do interesse da inserção social do Instituto Federal de Goiás.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1546">
              <w:rPr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Números de créditos já concluídos no curso de pós-graduação.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Regime de Trabalho Docente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Tempo de serviço na instituição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Período de 6 meses completos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3025A">
            <w:pPr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Não estar contemplado com outro tipo de beneficio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IX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Tempo para finalização do curso de mestrado, doutorado, pós-doutorado.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1546">
              <w:rPr>
                <w:bCs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3025A" w:rsidTr="0033025A">
        <w:trPr>
          <w:trHeight w:val="340"/>
        </w:trPr>
        <w:tc>
          <w:tcPr>
            <w:tcW w:w="675" w:type="dxa"/>
            <w:vAlign w:val="center"/>
          </w:tcPr>
          <w:p w:rsidR="0033025A" w:rsidRPr="00C51546" w:rsidRDefault="0033025A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69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4805">
              <w:rPr>
                <w:bCs/>
                <w:color w:val="000000"/>
                <w:sz w:val="18"/>
                <w:szCs w:val="18"/>
              </w:rPr>
              <w:t>Realizou pós-graduação (especialização, mestrado ou doutorado) sem afastamento durante o exercício no IF.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993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1" w:type="dxa"/>
            <w:vAlign w:val="center"/>
          </w:tcPr>
          <w:p w:rsidR="0033025A" w:rsidRPr="00C51546" w:rsidRDefault="0033025A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D7D51" w:rsidTr="000C7FF7">
        <w:trPr>
          <w:trHeight w:val="340"/>
        </w:trPr>
        <w:tc>
          <w:tcPr>
            <w:tcW w:w="9322" w:type="dxa"/>
            <w:gridSpan w:val="6"/>
            <w:vAlign w:val="center"/>
          </w:tcPr>
          <w:p w:rsidR="00AD7D51" w:rsidRPr="00AD7D51" w:rsidRDefault="00AD7D51" w:rsidP="003B67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7D51">
              <w:rPr>
                <w:b/>
                <w:bCs/>
                <w:color w:val="000000"/>
                <w:sz w:val="18"/>
                <w:szCs w:val="18"/>
              </w:rPr>
              <w:t>SOMATÓRIO DE PONTOS</w:t>
            </w:r>
          </w:p>
        </w:tc>
        <w:tc>
          <w:tcPr>
            <w:tcW w:w="851" w:type="dxa"/>
            <w:vAlign w:val="center"/>
          </w:tcPr>
          <w:p w:rsidR="00AD7D51" w:rsidRPr="00C51546" w:rsidRDefault="00AD7D51" w:rsidP="003B67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93724C" w:rsidRDefault="0093724C">
      <w:pPr>
        <w:rPr>
          <w:b/>
          <w:bCs/>
          <w:color w:val="000000"/>
        </w:rPr>
      </w:pPr>
    </w:p>
    <w:p w:rsidR="00AD7D51" w:rsidRDefault="00AD7D51">
      <w:pPr>
        <w:rPr>
          <w:bCs/>
          <w:color w:val="000000"/>
        </w:rPr>
      </w:pPr>
      <w:r w:rsidRPr="00AD7D51">
        <w:rPr>
          <w:bCs/>
          <w:color w:val="000000"/>
        </w:rPr>
        <w:t>Itumbiara, ___ de _________ de 20</w:t>
      </w:r>
      <w:r w:rsidR="00BC6BCC">
        <w:rPr>
          <w:bCs/>
          <w:color w:val="000000"/>
        </w:rPr>
        <w:t>XX</w:t>
      </w:r>
      <w:r w:rsidRPr="00AD7D51">
        <w:rPr>
          <w:bCs/>
          <w:color w:val="000000"/>
        </w:rPr>
        <w:t>.</w:t>
      </w:r>
    </w:p>
    <w:p w:rsidR="00AD7D51" w:rsidRDefault="00AD7D51">
      <w:pPr>
        <w:rPr>
          <w:bCs/>
          <w:color w:val="000000"/>
        </w:rPr>
      </w:pPr>
    </w:p>
    <w:p w:rsidR="00D17C4F" w:rsidRPr="00854445" w:rsidRDefault="00AD7D51" w:rsidP="00854445">
      <w:pPr>
        <w:rPr>
          <w:bCs/>
          <w:color w:val="000000"/>
        </w:rPr>
      </w:pPr>
      <w:r>
        <w:rPr>
          <w:bCs/>
          <w:color w:val="000000"/>
        </w:rPr>
        <w:t xml:space="preserve">Assinatura: </w:t>
      </w:r>
      <w:r w:rsidR="0081285B">
        <w:rPr>
          <w:bCs/>
          <w:color w:val="000000"/>
        </w:rPr>
        <w:t>_______________________________________________________________.</w:t>
      </w:r>
    </w:p>
    <w:sectPr w:rsidR="00D17C4F" w:rsidRPr="00854445" w:rsidSect="009801EF">
      <w:headerReference w:type="default" r:id="rId9"/>
      <w:footerReference w:type="default" r:id="rId10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F8E" w:rsidRDefault="00ED5F8E">
      <w:r>
        <w:separator/>
      </w:r>
    </w:p>
  </w:endnote>
  <w:endnote w:type="continuationSeparator" w:id="0">
    <w:p w:rsidR="00ED5F8E" w:rsidRDefault="00ED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39" w:rsidRDefault="00770C6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120.5pt;margin-top:794pt;width:378.5pt;height:34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bGrw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" filled="f" stroked="f">
          <v:textbox inset="0,0,0,0">
            <w:txbxContent>
              <w:p w:rsidR="009801EF" w:rsidRPr="007540FE" w:rsidRDefault="009801EF" w:rsidP="009801EF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Instituto Federal de Educação, Ciência e Tecnologia de</w:t>
                </w:r>
                <w:r w:rsidRPr="007540FE">
                  <w:rPr>
                    <w:rFonts w:ascii="Arial" w:hAnsi="Arial"/>
                    <w:spacing w:val="-1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Goiás</w:t>
                </w:r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>Câmpus</w:t>
                </w:r>
                <w:proofErr w:type="spellEnd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 Itumbiara.</w:t>
                </w:r>
              </w:p>
              <w:p w:rsidR="009801EF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Av.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de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Furnas, nº 55, </w:t>
                </w:r>
                <w:proofErr w:type="spellStart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Village</w:t>
                </w:r>
                <w:proofErr w:type="spellEnd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Imper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ial, CEP 75.524-010 – Itumbiara-GO.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</w:t>
                </w:r>
              </w:p>
              <w:p w:rsidR="009801EF" w:rsidRPr="007540FE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Fone: (64)</w:t>
                </w:r>
                <w:r w:rsidRPr="007540FE">
                  <w:rPr>
                    <w:rFonts w:ascii="Arial" w:eastAsia="Arial" w:hAnsi="Arial" w:cs="Arial"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2103-5600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. E-mail: gabinete.itumbiara@ifg.edu.br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F8E" w:rsidRDefault="00ED5F8E">
      <w:r>
        <w:separator/>
      </w:r>
    </w:p>
  </w:footnote>
  <w:footnote w:type="continuationSeparator" w:id="0">
    <w:p w:rsidR="00ED5F8E" w:rsidRDefault="00ED5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ayout w:type="fixed"/>
      <w:tblLook w:val="01E0"/>
    </w:tblPr>
    <w:tblGrid>
      <w:gridCol w:w="3369"/>
      <w:gridCol w:w="6804"/>
    </w:tblGrid>
    <w:tr w:rsidR="00BF502B" w:rsidRPr="00BF02DB" w:rsidTr="00E03B3E">
      <w:tc>
        <w:tcPr>
          <w:tcW w:w="3369" w:type="dxa"/>
        </w:tcPr>
        <w:p w:rsidR="00BF502B" w:rsidRDefault="00BF502B" w:rsidP="00E03B3E">
          <w:pPr>
            <w:ind w:left="284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  <w:lang w:val="pt-BR"/>
            </w:rPr>
            <w:drawing>
              <wp:inline distT="0" distB="0" distL="0" distR="0">
                <wp:extent cx="1666875" cy="600289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BF502B" w:rsidRPr="00BF502B" w:rsidRDefault="00BF502B" w:rsidP="00BF502B">
          <w:pPr>
            <w:spacing w:before="120"/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:rsidR="00BF502B" w:rsidRPr="00BF02DB" w:rsidRDefault="00BF502B" w:rsidP="00BF502B">
          <w:pPr>
            <w:ind w:left="34" w:right="-816"/>
            <w:rPr>
              <w:rFonts w:ascii="Arial" w:hAnsi="Arial" w:cs="Arial"/>
              <w:b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CAMPUS ITUMBIARA</w:t>
          </w:r>
        </w:p>
      </w:tc>
    </w:tr>
  </w:tbl>
  <w:p w:rsidR="00CC5539" w:rsidRDefault="00CC5539" w:rsidP="00BF50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CE"/>
    <w:multiLevelType w:val="multilevel"/>
    <w:tmpl w:val="A3C2E6D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>
    <w:nsid w:val="5F440ABC"/>
    <w:multiLevelType w:val="multilevel"/>
    <w:tmpl w:val="E11C8F2C"/>
    <w:lvl w:ilvl="0">
      <w:start w:val="1"/>
      <w:numFmt w:val="decimal"/>
      <w:lvlText w:val="%1."/>
      <w:lvlJc w:val="right"/>
      <w:pPr>
        <w:ind w:left="1417" w:hanging="1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hanging="45"/>
      </w:pPr>
    </w:lvl>
    <w:lvl w:ilvl="2">
      <w:start w:val="1"/>
      <w:numFmt w:val="decimal"/>
      <w:lvlText w:val="%1.%2.%3."/>
      <w:lvlJc w:val="right"/>
      <w:pPr>
        <w:ind w:left="1940" w:hanging="778"/>
      </w:pPr>
    </w:lvl>
    <w:lvl w:ilvl="3">
      <w:start w:val="1"/>
      <w:numFmt w:val="decimal"/>
      <w:lvlText w:val="%1.%2.%3.%4."/>
      <w:lvlJc w:val="right"/>
      <w:pPr>
        <w:ind w:left="3091" w:hanging="778"/>
      </w:pPr>
    </w:lvl>
    <w:lvl w:ilvl="4">
      <w:start w:val="1"/>
      <w:numFmt w:val="decimal"/>
      <w:lvlText w:val="%1.%2.%3.%4.%5."/>
      <w:lvlJc w:val="right"/>
      <w:pPr>
        <w:ind w:left="4242" w:hanging="778"/>
      </w:pPr>
    </w:lvl>
    <w:lvl w:ilvl="5">
      <w:start w:val="1"/>
      <w:numFmt w:val="decimal"/>
      <w:lvlText w:val="%1.%2.%3.%4.%5.%6."/>
      <w:lvlJc w:val="right"/>
      <w:pPr>
        <w:ind w:left="5394" w:hanging="778"/>
      </w:pPr>
    </w:lvl>
    <w:lvl w:ilvl="6">
      <w:start w:val="1"/>
      <w:numFmt w:val="decimal"/>
      <w:lvlText w:val="%1.%2.%3.%4.%5.%6.%7."/>
      <w:lvlJc w:val="right"/>
      <w:pPr>
        <w:ind w:left="6545" w:hanging="778"/>
      </w:pPr>
    </w:lvl>
    <w:lvl w:ilvl="7">
      <w:start w:val="1"/>
      <w:numFmt w:val="decimal"/>
      <w:lvlText w:val="%1.%2.%3.%4.%5.%6.%7.%8."/>
      <w:lvlJc w:val="right"/>
      <w:pPr>
        <w:ind w:left="7697" w:hanging="777"/>
      </w:pPr>
    </w:lvl>
    <w:lvl w:ilvl="8">
      <w:start w:val="1"/>
      <w:numFmt w:val="decimal"/>
      <w:lvlText w:val="%1.%2.%3.%4.%5.%6.%7.%8.%9."/>
      <w:lvlJc w:val="right"/>
      <w:pPr>
        <w:ind w:left="8848" w:hanging="778"/>
      </w:pPr>
    </w:lvl>
  </w:abstractNum>
  <w:abstractNum w:abstractNumId="2">
    <w:nsid w:val="66545FDA"/>
    <w:multiLevelType w:val="multilevel"/>
    <w:tmpl w:val="5A40E36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2048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CC5539"/>
    <w:rsid w:val="0001274E"/>
    <w:rsid w:val="000270BC"/>
    <w:rsid w:val="000426DA"/>
    <w:rsid w:val="000648BC"/>
    <w:rsid w:val="00064A88"/>
    <w:rsid w:val="00070AE2"/>
    <w:rsid w:val="000A1492"/>
    <w:rsid w:val="000F7768"/>
    <w:rsid w:val="00135D4A"/>
    <w:rsid w:val="00154EA1"/>
    <w:rsid w:val="00156916"/>
    <w:rsid w:val="00195421"/>
    <w:rsid w:val="001B3033"/>
    <w:rsid w:val="001B40FC"/>
    <w:rsid w:val="001E1B88"/>
    <w:rsid w:val="002262D0"/>
    <w:rsid w:val="00246AA1"/>
    <w:rsid w:val="00260012"/>
    <w:rsid w:val="002B0FB2"/>
    <w:rsid w:val="002C515B"/>
    <w:rsid w:val="002D1E67"/>
    <w:rsid w:val="002D6D58"/>
    <w:rsid w:val="00323449"/>
    <w:rsid w:val="0033025A"/>
    <w:rsid w:val="0037484C"/>
    <w:rsid w:val="0038100A"/>
    <w:rsid w:val="003A1768"/>
    <w:rsid w:val="003D4FD9"/>
    <w:rsid w:val="003E0A00"/>
    <w:rsid w:val="003F79E0"/>
    <w:rsid w:val="00430F3D"/>
    <w:rsid w:val="00482A0B"/>
    <w:rsid w:val="004873ED"/>
    <w:rsid w:val="00492703"/>
    <w:rsid w:val="004973E4"/>
    <w:rsid w:val="004F3E88"/>
    <w:rsid w:val="004F7436"/>
    <w:rsid w:val="00510D7E"/>
    <w:rsid w:val="005254F9"/>
    <w:rsid w:val="00541BFC"/>
    <w:rsid w:val="00584805"/>
    <w:rsid w:val="0059191C"/>
    <w:rsid w:val="006041BB"/>
    <w:rsid w:val="0064642D"/>
    <w:rsid w:val="006825DF"/>
    <w:rsid w:val="006B3D29"/>
    <w:rsid w:val="006E53DC"/>
    <w:rsid w:val="006F5652"/>
    <w:rsid w:val="00770C6F"/>
    <w:rsid w:val="00782603"/>
    <w:rsid w:val="007951C8"/>
    <w:rsid w:val="007C539C"/>
    <w:rsid w:val="007E6B50"/>
    <w:rsid w:val="007F22FF"/>
    <w:rsid w:val="0081285B"/>
    <w:rsid w:val="00817B44"/>
    <w:rsid w:val="00836E7E"/>
    <w:rsid w:val="00854445"/>
    <w:rsid w:val="00892879"/>
    <w:rsid w:val="008B3122"/>
    <w:rsid w:val="008E37B0"/>
    <w:rsid w:val="008F1299"/>
    <w:rsid w:val="008F37B7"/>
    <w:rsid w:val="00924DB2"/>
    <w:rsid w:val="00926775"/>
    <w:rsid w:val="00927ED1"/>
    <w:rsid w:val="00932E24"/>
    <w:rsid w:val="0093724C"/>
    <w:rsid w:val="009801EF"/>
    <w:rsid w:val="0099238F"/>
    <w:rsid w:val="009F3A1B"/>
    <w:rsid w:val="00A02DD3"/>
    <w:rsid w:val="00AD4BA1"/>
    <w:rsid w:val="00AD7D51"/>
    <w:rsid w:val="00B00F27"/>
    <w:rsid w:val="00B26187"/>
    <w:rsid w:val="00B4669C"/>
    <w:rsid w:val="00B63E01"/>
    <w:rsid w:val="00BA41F0"/>
    <w:rsid w:val="00BC6BCC"/>
    <w:rsid w:val="00BD188D"/>
    <w:rsid w:val="00BF2116"/>
    <w:rsid w:val="00BF502B"/>
    <w:rsid w:val="00C44305"/>
    <w:rsid w:val="00C51546"/>
    <w:rsid w:val="00C76B9E"/>
    <w:rsid w:val="00C9469D"/>
    <w:rsid w:val="00C96BB7"/>
    <w:rsid w:val="00C97C00"/>
    <w:rsid w:val="00CC5539"/>
    <w:rsid w:val="00D17C4F"/>
    <w:rsid w:val="00D916DD"/>
    <w:rsid w:val="00DE6273"/>
    <w:rsid w:val="00DF06EA"/>
    <w:rsid w:val="00E03B3E"/>
    <w:rsid w:val="00E0420F"/>
    <w:rsid w:val="00E1240E"/>
    <w:rsid w:val="00E54041"/>
    <w:rsid w:val="00E62441"/>
    <w:rsid w:val="00EB653B"/>
    <w:rsid w:val="00ED51C5"/>
    <w:rsid w:val="00ED5F8E"/>
    <w:rsid w:val="00F044FD"/>
    <w:rsid w:val="00F42D51"/>
    <w:rsid w:val="00F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77"/>
  </w:style>
  <w:style w:type="paragraph" w:styleId="Ttulo1">
    <w:name w:val="heading 1"/>
    <w:basedOn w:val="Normal"/>
    <w:next w:val="Normal"/>
    <w:uiPriority w:val="9"/>
    <w:qFormat/>
    <w:rsid w:val="00A13777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A13777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13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13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137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13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1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137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rsid w:val="00A13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41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1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9DA"/>
  </w:style>
  <w:style w:type="paragraph" w:styleId="Rodap">
    <w:name w:val="footer"/>
    <w:basedOn w:val="Normal"/>
    <w:link w:val="RodapChar"/>
    <w:unhideWhenUsed/>
    <w:rsid w:val="006E1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9DA"/>
  </w:style>
  <w:style w:type="paragraph" w:customStyle="1" w:styleId="logo">
    <w:name w:val="logo"/>
    <w:basedOn w:val="Normal"/>
    <w:rsid w:val="006E19DA"/>
    <w:pPr>
      <w:widowControl/>
      <w:suppressAutoHyphens/>
    </w:pPr>
    <w:rPr>
      <w:rFonts w:ascii="Arial Narrow" w:hAnsi="Arial Narrow" w:cs="Arial Narrow"/>
      <w:sz w:val="20"/>
      <w:szCs w:val="20"/>
      <w:lang w:val="pt-BR" w:eastAsia="zh-CN"/>
    </w:rPr>
  </w:style>
  <w:style w:type="paragraph" w:styleId="PargrafodaLista">
    <w:name w:val="List Paragraph"/>
    <w:basedOn w:val="Normal"/>
    <w:uiPriority w:val="1"/>
    <w:qFormat/>
    <w:rsid w:val="00F94EC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D7EAA"/>
    <w:pPr>
      <w:autoSpaceDE w:val="0"/>
      <w:autoSpaceDN w:val="0"/>
    </w:pPr>
    <w:rPr>
      <w:rFonts w:ascii="Arial" w:eastAsia="Arial" w:hAnsi="Arial" w:cs="Arial"/>
      <w:sz w:val="24"/>
      <w:szCs w:val="24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7EAA"/>
    <w:rPr>
      <w:rFonts w:ascii="Arial" w:eastAsia="Arial" w:hAnsi="Arial" w:cs="Arial"/>
      <w:sz w:val="24"/>
      <w:szCs w:val="24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8D7EAA"/>
    <w:pPr>
      <w:autoSpaceDE w:val="0"/>
      <w:autoSpaceDN w:val="0"/>
    </w:pPr>
    <w:rPr>
      <w:rFonts w:ascii="Arial" w:eastAsia="Arial" w:hAnsi="Arial" w:cs="Arial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851A5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1A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449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9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9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1A"/>
    <w:rPr>
      <w:rFonts w:ascii="Segoe UI" w:hAnsi="Segoe UI" w:cs="Segoe UI"/>
      <w:sz w:val="18"/>
      <w:szCs w:val="18"/>
    </w:rPr>
  </w:style>
  <w:style w:type="table" w:customStyle="1" w:styleId="a">
    <w:basedOn w:val="TableNormal0"/>
    <w:rsid w:val="00541B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1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274E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  <w:style w:type="numbering" w:customStyle="1" w:styleId="WW8Num1">
    <w:name w:val="WW8Num1"/>
    <w:basedOn w:val="Semlista"/>
    <w:rsid w:val="006E53D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TrGxfIL3bu6cdhtPMvE+XE41Q==">AMUW2mVeXNhA6cVDnAZoZHuJpctVtp5XfdAZqePP3nyU1xLsHUEu6+cvW9SZWfAhjxdd1AGvYh+g/YlXZifux6gtcL7r300VEwF2bOAxwvyCFw9tjmif4K8Uxq7gbLQ4zaqd5nv37a3nW+iCAmRz/tcIsttEkPqqBqfbjyRWHfh4zGFlpY4cgoM=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F383B2-A409-4E14-BE6F-C034590A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Magalhaes</dc:creator>
  <cp:lastModifiedBy>Fernando dos Reis de Carvalho</cp:lastModifiedBy>
  <cp:revision>8</cp:revision>
  <dcterms:created xsi:type="dcterms:W3CDTF">2021-06-10T22:20:00Z</dcterms:created>
  <dcterms:modified xsi:type="dcterms:W3CDTF">2022-05-11T18:58:00Z</dcterms:modified>
</cp:coreProperties>
</file>